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年河北机电职业技术学院“最美大学生”申报表</w:t>
      </w:r>
    </w:p>
    <w:p>
      <w:pPr>
        <w:spacing w:line="200" w:lineRule="exact"/>
        <w:jc w:val="center"/>
        <w:rPr>
          <w:rFonts w:ascii="方正小标宋简体" w:hAnsi="Times New Roman" w:eastAsia="方正小标宋简体" w:cs="Times New Roman"/>
          <w:sz w:val="22"/>
          <w:szCs w:val="40"/>
        </w:rPr>
      </w:pP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1"/>
        <w:gridCol w:w="1246"/>
        <w:gridCol w:w="1047"/>
        <w:gridCol w:w="30"/>
        <w:gridCol w:w="482"/>
        <w:gridCol w:w="197"/>
        <w:gridCol w:w="221"/>
        <w:gridCol w:w="945"/>
        <w:gridCol w:w="9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082"/>
              </w:tabs>
              <w:spacing w:line="520" w:lineRule="exact"/>
              <w:ind w:left="-290" w:leftChars="-13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政治面貌  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系部、班级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兴趣特长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类别（在括号内打√，最多不超过4项）</w:t>
            </w:r>
          </w:p>
        </w:tc>
        <w:tc>
          <w:tcPr>
            <w:tcW w:w="6955" w:type="dxa"/>
            <w:gridSpan w:val="9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热爱祖国（  ）、勤奋学习（  ）、科技创新（  ）、志愿服务（  ）、热心助人（  ）、见义勇为（  ）、诚信友善（  ）、孝老爱亲（  ）、自强自立（  ）、其他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7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1358432448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1358432448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1091527077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1091527077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  <w:lang w:val="en-US" w:eastAsia="zh-CN"/>
              </w:rPr>
              <w:t>系部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9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负责人签字：</w:t>
            </w:r>
          </w:p>
          <w:p>
            <w:pPr>
              <w:spacing w:line="520" w:lineRule="exact"/>
              <w:ind w:left="1767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所在系部党组织意见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学院团委意见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4080" w:firstLineChars="17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1680" w:firstLineChars="7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</w:tbl>
    <w:p>
      <w:pPr>
        <w:spacing w:after="93" w:afterLines="30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053DE"/>
    <w:rsid w:val="300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2022-04-01T10:23:00Z</dcterms:created>
  <dc:creator>WPS_1602250038</dc:creator>
  <cp:lastModifiedBy>WPS_1602250038</cp:lastModifiedBy>
  <dcterms:modified xsi:type="dcterms:W3CDTF">2022-04-01T10:23:16Z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667E76E3C877475EB36639ADF12F657C</vt:lpwstr>
  </property>
</Properties>
</file>